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ED7" w:rsidRPr="00095DE9" w:rsidRDefault="00095DE9" w:rsidP="00095DE9">
      <w:pPr>
        <w:spacing w:after="0"/>
        <w:jc w:val="center"/>
        <w:rPr>
          <w:b/>
          <w:bCs/>
          <w:sz w:val="28"/>
          <w:szCs w:val="28"/>
        </w:rPr>
      </w:pPr>
      <w:r w:rsidRPr="00095DE9">
        <w:rPr>
          <w:b/>
          <w:bCs/>
          <w:sz w:val="28"/>
          <w:szCs w:val="28"/>
        </w:rPr>
        <w:t>Smlouva o poskytnutí programové dotace z rozpočtu obce Libčeves</w:t>
      </w:r>
    </w:p>
    <w:p w:rsidR="00095DE9" w:rsidRDefault="00095DE9" w:rsidP="00095DE9">
      <w:pPr>
        <w:spacing w:after="0"/>
      </w:pPr>
    </w:p>
    <w:p w:rsidR="00095DE9" w:rsidRDefault="00095DE9" w:rsidP="00095DE9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095DE9" w:rsidRDefault="00095DE9" w:rsidP="00095DE9"/>
    <w:p w:rsidR="00095DE9" w:rsidRDefault="00095DE9" w:rsidP="00095DE9">
      <w:pPr>
        <w:spacing w:after="0"/>
        <w:rPr>
          <w:b/>
        </w:rPr>
      </w:pPr>
      <w:r>
        <w:t>Poskytovatel:</w:t>
      </w:r>
      <w:r>
        <w:tab/>
      </w:r>
      <w:r>
        <w:rPr>
          <w:b/>
        </w:rPr>
        <w:t>Obec Libčeves</w:t>
      </w:r>
    </w:p>
    <w:p w:rsidR="00095DE9" w:rsidRDefault="00095DE9" w:rsidP="00095DE9">
      <w:pPr>
        <w:spacing w:after="0"/>
      </w:pPr>
      <w:r>
        <w:t>Se sídlem:</w:t>
      </w:r>
      <w:r>
        <w:tab/>
        <w:t>K Zámku 1, 439 26 Libčeves</w:t>
      </w:r>
    </w:p>
    <w:p w:rsidR="00095DE9" w:rsidRDefault="00095DE9" w:rsidP="00095DE9">
      <w:pPr>
        <w:spacing w:after="0"/>
      </w:pPr>
      <w:r>
        <w:t>IČ:</w:t>
      </w:r>
      <w:r>
        <w:tab/>
      </w:r>
      <w:r>
        <w:tab/>
        <w:t>00265110</w:t>
      </w:r>
    </w:p>
    <w:p w:rsidR="00095DE9" w:rsidRDefault="00095DE9" w:rsidP="00095DE9">
      <w:pPr>
        <w:spacing w:after="0"/>
      </w:pPr>
      <w:r>
        <w:t>DIČ:</w:t>
      </w:r>
      <w:r>
        <w:tab/>
      </w:r>
      <w:r>
        <w:tab/>
        <w:t>CZ00265110</w:t>
      </w:r>
    </w:p>
    <w:p w:rsidR="009921E2" w:rsidRDefault="009921E2" w:rsidP="00095DE9">
      <w:pPr>
        <w:spacing w:after="0"/>
      </w:pPr>
      <w:proofErr w:type="spellStart"/>
      <w:r>
        <w:t>Č.ú</w:t>
      </w:r>
      <w:proofErr w:type="spellEnd"/>
      <w:r>
        <w:t>.                      2727481/0100</w:t>
      </w:r>
    </w:p>
    <w:p w:rsidR="00095DE9" w:rsidRDefault="00095DE9" w:rsidP="00095DE9">
      <w:pPr>
        <w:spacing w:after="0"/>
      </w:pPr>
      <w:r>
        <w:t>Zastoupená:</w:t>
      </w:r>
      <w:r>
        <w:tab/>
        <w:t xml:space="preserve">panem Tomášem </w:t>
      </w:r>
      <w:proofErr w:type="spellStart"/>
      <w:r>
        <w:t>Ekrtem</w:t>
      </w:r>
      <w:proofErr w:type="spellEnd"/>
      <w:r>
        <w:t>, starostou obce</w:t>
      </w:r>
    </w:p>
    <w:p w:rsidR="00095DE9" w:rsidRDefault="00095DE9" w:rsidP="00095DE9">
      <w:pPr>
        <w:spacing w:after="0"/>
      </w:pPr>
      <w:r>
        <w:tab/>
      </w:r>
      <w:r>
        <w:tab/>
        <w:t>(dále jen poskytovatel)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9921E2" w:rsidP="00095DE9">
      <w:pPr>
        <w:spacing w:after="0"/>
      </w:pPr>
      <w:r>
        <w:t>a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rPr>
          <w:b/>
        </w:rPr>
      </w:pPr>
      <w:r>
        <w:t>Příjemce:</w:t>
      </w:r>
      <w:r>
        <w:tab/>
      </w:r>
      <w:r>
        <w:rPr>
          <w:b/>
        </w:rPr>
        <w:t>AC Libčeves, fotbalový oddíl</w:t>
      </w:r>
    </w:p>
    <w:p w:rsidR="00095DE9" w:rsidRDefault="00095DE9" w:rsidP="00095DE9">
      <w:pPr>
        <w:spacing w:after="0"/>
      </w:pPr>
      <w:r>
        <w:t>Se sídlem:</w:t>
      </w:r>
      <w:r>
        <w:tab/>
        <w:t>Libčeves</w:t>
      </w:r>
    </w:p>
    <w:p w:rsidR="00095DE9" w:rsidRDefault="00095DE9" w:rsidP="00095DE9">
      <w:pPr>
        <w:spacing w:after="0"/>
      </w:pPr>
      <w:r>
        <w:t>IČ:</w:t>
      </w:r>
      <w:r>
        <w:tab/>
      </w:r>
      <w:r>
        <w:tab/>
        <w:t>62248278</w:t>
      </w:r>
    </w:p>
    <w:p w:rsidR="009921E2" w:rsidRDefault="009921E2" w:rsidP="00095DE9">
      <w:pPr>
        <w:spacing w:after="0"/>
      </w:pPr>
      <w:proofErr w:type="spellStart"/>
      <w:r>
        <w:t>Č.ú</w:t>
      </w:r>
      <w:proofErr w:type="spellEnd"/>
      <w:r>
        <w:t>.                      176259665/0300</w:t>
      </w:r>
    </w:p>
    <w:p w:rsidR="00095DE9" w:rsidRDefault="00095DE9" w:rsidP="00095DE9">
      <w:pPr>
        <w:spacing w:after="0"/>
      </w:pPr>
      <w:r>
        <w:t>Zastoupený:</w:t>
      </w:r>
      <w:r>
        <w:tab/>
        <w:t>panem Josefem Bečvářem, jako oprávněnou osobou</w:t>
      </w:r>
    </w:p>
    <w:p w:rsidR="00095DE9" w:rsidRDefault="00095DE9" w:rsidP="00095DE9">
      <w:pPr>
        <w:spacing w:after="0"/>
      </w:pPr>
      <w:r>
        <w:tab/>
      </w:r>
      <w:r>
        <w:tab/>
        <w:t>(dále jen příjemce)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095DE9" w:rsidRDefault="00095DE9" w:rsidP="00095DE9">
      <w:pPr>
        <w:spacing w:after="0"/>
        <w:jc w:val="center"/>
      </w:pPr>
      <w:r>
        <w:rPr>
          <w:b/>
        </w:rPr>
        <w:t>Poskytnutí programové dotace na podporu místních složek v roce 2020 z rozpočtu Obce Libčeves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jc w:val="center"/>
        <w:rPr>
          <w:b/>
        </w:rPr>
      </w:pPr>
      <w:proofErr w:type="spellStart"/>
      <w:r>
        <w:rPr>
          <w:b/>
        </w:rPr>
        <w:t>Čl.I</w:t>
      </w:r>
      <w:proofErr w:type="spellEnd"/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095DE9" w:rsidRDefault="00095DE9" w:rsidP="00095DE9">
      <w:pPr>
        <w:spacing w:after="0"/>
        <w:jc w:val="both"/>
      </w:pPr>
      <w:r>
        <w:t xml:space="preserve">     Poskytovatel poskytuje na základě usnesení Zastupitelstva obce Libčeves č.14/2020 ze dne 16.3.2020 dotaci ve výši 50000,-Kč (</w:t>
      </w:r>
      <w:proofErr w:type="spellStart"/>
      <w:r>
        <w:t>slovy:padesáttisíckorunčeských</w:t>
      </w:r>
      <w:proofErr w:type="spellEnd"/>
      <w:r>
        <w:t>). Finanční prostředky budou příjemci poukazovány bezhotovostně na základě uzavřené smlouvy o poskytnutí finančních prostředků mezi poskytovatelem a příjemcem.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jc w:val="center"/>
        <w:rPr>
          <w:b/>
        </w:rPr>
      </w:pPr>
      <w:proofErr w:type="spellStart"/>
      <w:r>
        <w:rPr>
          <w:b/>
        </w:rPr>
        <w:t>Čl.II</w:t>
      </w:r>
      <w:proofErr w:type="spellEnd"/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Financování</w:t>
      </w:r>
    </w:p>
    <w:p w:rsidR="00095DE9" w:rsidRDefault="00095DE9" w:rsidP="00095DE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Finanční prostředky </w:t>
      </w:r>
      <w:r>
        <w:rPr>
          <w:b/>
        </w:rPr>
        <w:t>jsou přiděleny na chod fotbalového klubu dle předložené žádosti.</w:t>
      </w:r>
    </w:p>
    <w:p w:rsidR="00095DE9" w:rsidRDefault="00095DE9" w:rsidP="00095DE9">
      <w:pPr>
        <w:pStyle w:val="Odstavecseseznamem"/>
        <w:numPr>
          <w:ilvl w:val="0"/>
          <w:numId w:val="1"/>
        </w:numPr>
        <w:spacing w:after="0"/>
      </w:pPr>
      <w:r>
        <w:t xml:space="preserve">Finanční prostředky jsou poskytovány </w:t>
      </w:r>
      <w:r>
        <w:rPr>
          <w:b/>
        </w:rPr>
        <w:t>účelově</w:t>
      </w:r>
      <w:r>
        <w:t xml:space="preserve"> a lze je použít pouze na výdaje dle </w:t>
      </w:r>
      <w:proofErr w:type="spellStart"/>
      <w:r>
        <w:t>čl.II</w:t>
      </w:r>
      <w:proofErr w:type="spellEnd"/>
      <w:r>
        <w:t>. odst.1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jc w:val="center"/>
        <w:rPr>
          <w:b/>
        </w:rPr>
      </w:pPr>
      <w:proofErr w:type="spellStart"/>
      <w:r>
        <w:rPr>
          <w:b/>
        </w:rPr>
        <w:t>Čl.III</w:t>
      </w:r>
      <w:proofErr w:type="spellEnd"/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Práva a povinnosti</w:t>
      </w:r>
    </w:p>
    <w:p w:rsidR="00095DE9" w:rsidRDefault="00095DE9" w:rsidP="00095DE9">
      <w:pPr>
        <w:spacing w:after="0"/>
      </w:pPr>
      <w:r>
        <w:t>Příjemce prohlašuje, že finanční prostředky přijímá a v této souvislosti se zavazuje:</w:t>
      </w:r>
    </w:p>
    <w:p w:rsidR="00095DE9" w:rsidRDefault="00095DE9" w:rsidP="00095DE9">
      <w:pPr>
        <w:spacing w:after="0"/>
      </w:pPr>
    </w:p>
    <w:p w:rsidR="00095DE9" w:rsidRDefault="00095DE9" w:rsidP="00095DE9">
      <w:pPr>
        <w:pStyle w:val="Odstavecseseznamem"/>
        <w:numPr>
          <w:ilvl w:val="0"/>
          <w:numId w:val="2"/>
        </w:numPr>
        <w:spacing w:after="0"/>
      </w:pPr>
      <w:r>
        <w:t xml:space="preserve"> Předat poskytovateli vyúčtování do 13.11.2020.</w:t>
      </w:r>
    </w:p>
    <w:p w:rsidR="00095DE9" w:rsidRDefault="00095DE9" w:rsidP="00095DE9">
      <w:pPr>
        <w:pStyle w:val="Odstavecseseznamem"/>
        <w:numPr>
          <w:ilvl w:val="0"/>
          <w:numId w:val="2"/>
        </w:numPr>
        <w:spacing w:after="0"/>
      </w:pPr>
      <w:r>
        <w:t xml:space="preserve"> Finanční vypořádání předložit do 11.12.2020</w:t>
      </w:r>
      <w:r w:rsidR="009921E2">
        <w:t>(vratky)</w:t>
      </w:r>
    </w:p>
    <w:p w:rsidR="00095DE9" w:rsidRDefault="00095DE9" w:rsidP="00095DE9">
      <w:pPr>
        <w:pStyle w:val="Odstavecseseznamem"/>
        <w:numPr>
          <w:ilvl w:val="0"/>
          <w:numId w:val="2"/>
        </w:numPr>
        <w:spacing w:after="0"/>
      </w:pPr>
      <w:r>
        <w:t xml:space="preserve"> Použít finanční prostředky dle </w:t>
      </w:r>
      <w:proofErr w:type="spellStart"/>
      <w:r>
        <w:t>č.II</w:t>
      </w:r>
      <w:proofErr w:type="spellEnd"/>
      <w:r>
        <w:t>., odst.1,2</w:t>
      </w:r>
    </w:p>
    <w:p w:rsidR="00095DE9" w:rsidRDefault="00095DE9" w:rsidP="00095DE9">
      <w:pPr>
        <w:pStyle w:val="Odstavecseseznamem"/>
        <w:numPr>
          <w:ilvl w:val="0"/>
          <w:numId w:val="2"/>
        </w:numPr>
        <w:spacing w:after="0"/>
      </w:pPr>
      <w:r>
        <w:t xml:space="preserve"> Dodržovat veškeré právní předpisy, zejména zákon č.563/1991 Sb., o účetnictví</w:t>
      </w:r>
    </w:p>
    <w:p w:rsidR="00095DE9" w:rsidRDefault="00095DE9" w:rsidP="00095DE9">
      <w:pPr>
        <w:pStyle w:val="Odstavecseseznamem"/>
        <w:numPr>
          <w:ilvl w:val="0"/>
          <w:numId w:val="2"/>
        </w:numPr>
        <w:spacing w:after="0"/>
      </w:pPr>
      <w:r>
        <w:t xml:space="preserve"> Účetní doklady prokazující čerpání prostředků musí mít náležitosti účetních dokladů</w:t>
      </w:r>
    </w:p>
    <w:p w:rsidR="00095DE9" w:rsidRDefault="00095DE9" w:rsidP="009921E2">
      <w:pPr>
        <w:pStyle w:val="Odstavecseseznamem"/>
        <w:numPr>
          <w:ilvl w:val="0"/>
          <w:numId w:val="2"/>
        </w:numPr>
        <w:spacing w:after="0"/>
      </w:pPr>
      <w:r>
        <w:t xml:space="preserve"> Při dokládání vyúčtování   je nutné, aby příjemce současně doložil </w:t>
      </w:r>
      <w:r w:rsidR="009921E2">
        <w:t xml:space="preserve"> fakturu, </w:t>
      </w:r>
      <w:r>
        <w:t xml:space="preserve">výdajový nebo příjmový </w:t>
      </w:r>
      <w:r w:rsidR="009921E2">
        <w:t xml:space="preserve"> </w:t>
      </w:r>
      <w:r>
        <w:t>pokladní doklad, popř</w:t>
      </w:r>
      <w:r w:rsidR="009921E2">
        <w:t xml:space="preserve"> </w:t>
      </w:r>
      <w:r>
        <w:t>.stvrzenku , výpis z bankovního účtu</w:t>
      </w:r>
    </w:p>
    <w:p w:rsidR="009921E2" w:rsidRDefault="009921E2" w:rsidP="00095DE9">
      <w:pPr>
        <w:pStyle w:val="Odstavecseseznamem"/>
        <w:numPr>
          <w:ilvl w:val="0"/>
          <w:numId w:val="2"/>
        </w:numPr>
        <w:spacing w:after="0"/>
      </w:pPr>
      <w:r>
        <w:t xml:space="preserve"> Příjemce </w:t>
      </w:r>
      <w:r w:rsidRPr="009921E2">
        <w:rPr>
          <w:b/>
          <w:bCs/>
        </w:rPr>
        <w:t>je povinen doložit vyúčtování na stanoveném formuláři. Jiný způsob předložení vyúčtování nebude akceptován.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Čl. IV</w:t>
      </w:r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Ostatní ustanovení</w:t>
      </w:r>
    </w:p>
    <w:p w:rsidR="00095DE9" w:rsidRDefault="009921E2" w:rsidP="009921E2">
      <w:pPr>
        <w:pStyle w:val="Odstavecseseznamem"/>
        <w:numPr>
          <w:ilvl w:val="0"/>
          <w:numId w:val="4"/>
        </w:numPr>
        <w:spacing w:after="0"/>
        <w:jc w:val="both"/>
      </w:pPr>
      <w:r>
        <w:t>Poskytovatel je oprávněn provádět veřejnosprávní kontrolu hospodaření s přidělenými účelovými prostředky ve smyslu zákona 320/2001 Sb., o finanční kontrole ve veřejné správě a změně některých zákonů, ve znění pozdějších předpisů.</w:t>
      </w:r>
    </w:p>
    <w:p w:rsidR="009921E2" w:rsidRDefault="009921E2" w:rsidP="009921E2">
      <w:pPr>
        <w:pStyle w:val="Odstavecseseznamem"/>
        <w:numPr>
          <w:ilvl w:val="0"/>
          <w:numId w:val="4"/>
        </w:numPr>
        <w:spacing w:after="0"/>
        <w:jc w:val="both"/>
      </w:pPr>
      <w:r>
        <w:t>Poruší-li příjemce finančních prostředků podmínky sjednané touto smlouvou, je povinen poskytnuté finanční prostředky vrátit na účet poskytovatele, uvedený v záhlaví této smlouvy</w:t>
      </w:r>
    </w:p>
    <w:p w:rsidR="009921E2" w:rsidRDefault="009921E2" w:rsidP="009921E2">
      <w:pPr>
        <w:pStyle w:val="Odstavecseseznamem"/>
        <w:numPr>
          <w:ilvl w:val="0"/>
          <w:numId w:val="4"/>
        </w:numPr>
        <w:spacing w:after="0"/>
        <w:jc w:val="both"/>
      </w:pPr>
      <w:r>
        <w:t>Příjemce není oprávněn práva a závazky z této smlouvy převést na třetí osobu.</w:t>
      </w:r>
    </w:p>
    <w:p w:rsidR="009921E2" w:rsidRDefault="009921E2" w:rsidP="009921E2">
      <w:pPr>
        <w:pStyle w:val="Odstavecseseznamem"/>
        <w:numPr>
          <w:ilvl w:val="0"/>
          <w:numId w:val="4"/>
        </w:numPr>
        <w:spacing w:after="0"/>
        <w:jc w:val="both"/>
      </w:pPr>
      <w:r>
        <w:t>V případě přeměny příjemce – právnické osoby – vstupuje nástupnická společnost do práv a povinností z této smlouvy. V případě zrušení příjemce s likvidací se postupuje podle §273 zákona č.89/2012 Sb., občanský zákoník v platném znění, a o dalším použití dotace rozhodne Zastupitelstvo Obce Libčeves.</w:t>
      </w:r>
    </w:p>
    <w:p w:rsidR="00095DE9" w:rsidRDefault="00095DE9" w:rsidP="00095DE9">
      <w:pPr>
        <w:spacing w:after="0"/>
        <w:jc w:val="both"/>
      </w:pPr>
    </w:p>
    <w:p w:rsidR="00095DE9" w:rsidRDefault="00095DE9" w:rsidP="00095DE9">
      <w:pPr>
        <w:spacing w:after="0"/>
        <w:jc w:val="center"/>
        <w:rPr>
          <w:b/>
        </w:rPr>
      </w:pPr>
      <w:proofErr w:type="spellStart"/>
      <w:r>
        <w:rPr>
          <w:b/>
        </w:rPr>
        <w:t>Čl.V</w:t>
      </w:r>
      <w:proofErr w:type="spellEnd"/>
    </w:p>
    <w:p w:rsidR="00095DE9" w:rsidRDefault="00095DE9" w:rsidP="00095DE9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095DE9" w:rsidRDefault="00095DE9" w:rsidP="00095DE9">
      <w:pPr>
        <w:pStyle w:val="Odstavecseseznamem"/>
        <w:numPr>
          <w:ilvl w:val="0"/>
          <w:numId w:val="3"/>
        </w:numPr>
        <w:spacing w:after="0"/>
      </w:pPr>
      <w:r>
        <w:t>Smlouva je vyhotovena ve dvou stejnopisech, z nichž poskytovatel i příjemce obdrží po jednom vyhotovení.</w:t>
      </w:r>
    </w:p>
    <w:p w:rsidR="00095DE9" w:rsidRDefault="00095DE9" w:rsidP="00095DE9">
      <w:pPr>
        <w:pStyle w:val="Odstavecseseznamem"/>
        <w:numPr>
          <w:ilvl w:val="0"/>
          <w:numId w:val="3"/>
        </w:numPr>
        <w:spacing w:after="0"/>
      </w:pPr>
      <w:r>
        <w:t>Poskytovatel i příjemce shodně prohlašují, že si tuto smlouvu před jejím podpisem přečetli, že byla uzavřena po vzájemném projednání podle jejich pravé a svobodné vůle.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  <w:r>
        <w:t>V Libčevsi dne:………………………………….</w:t>
      </w: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</w:p>
    <w:p w:rsidR="00095DE9" w:rsidRDefault="00095DE9" w:rsidP="00095DE9">
      <w:pPr>
        <w:spacing w:after="0"/>
      </w:pPr>
      <w:r>
        <w:t xml:space="preserve"> …………………………………………………………………….                           ……………………………………………………………</w:t>
      </w:r>
    </w:p>
    <w:p w:rsidR="00095DE9" w:rsidRDefault="00095DE9" w:rsidP="00095DE9">
      <w:pPr>
        <w:ind w:firstLine="708"/>
      </w:pPr>
      <w:r>
        <w:t xml:space="preserve">Tomáš </w:t>
      </w:r>
      <w:proofErr w:type="spellStart"/>
      <w:r>
        <w:t>Ekrt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Bečvář</w:t>
      </w:r>
    </w:p>
    <w:p w:rsidR="00095DE9" w:rsidRDefault="00095DE9" w:rsidP="00095DE9">
      <w:r>
        <w:t xml:space="preserve">         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>oprávněná osoba za oddíl</w:t>
      </w:r>
    </w:p>
    <w:p w:rsidR="00095DE9" w:rsidRDefault="00095DE9" w:rsidP="00095DE9">
      <w:r>
        <w:t xml:space="preserve">         (za poskytovatel)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(za příjemce)</w:t>
      </w:r>
    </w:p>
    <w:p w:rsidR="00095DE9" w:rsidRDefault="00095DE9" w:rsidP="00095DE9">
      <w:pPr>
        <w:ind w:firstLine="708"/>
      </w:pPr>
    </w:p>
    <w:p w:rsidR="00095DE9" w:rsidRDefault="00095DE9" w:rsidP="00095DE9">
      <w:pPr>
        <w:ind w:firstLine="708"/>
      </w:pPr>
      <w:r>
        <w:t xml:space="preserve"> razítko: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razítko:</w:t>
      </w:r>
    </w:p>
    <w:p w:rsidR="00095DE9" w:rsidRDefault="00095DE9" w:rsidP="00095DE9">
      <w:pPr>
        <w:spacing w:after="0"/>
      </w:pPr>
    </w:p>
    <w:sectPr w:rsidR="0009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1EBA"/>
    <w:multiLevelType w:val="hybridMultilevel"/>
    <w:tmpl w:val="D842F1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6478F"/>
    <w:multiLevelType w:val="hybridMultilevel"/>
    <w:tmpl w:val="5FE4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824"/>
    <w:multiLevelType w:val="hybridMultilevel"/>
    <w:tmpl w:val="6512C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1571"/>
    <w:multiLevelType w:val="hybridMultilevel"/>
    <w:tmpl w:val="7D6E5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E9"/>
    <w:rsid w:val="00095DE9"/>
    <w:rsid w:val="00735ED7"/>
    <w:rsid w:val="007D6373"/>
    <w:rsid w:val="009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2D79-5310-432C-9D11-8AAAB95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DE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2020-03-24T11:12:00Z</cp:lastPrinted>
  <dcterms:created xsi:type="dcterms:W3CDTF">2020-06-24T07:55:00Z</dcterms:created>
  <dcterms:modified xsi:type="dcterms:W3CDTF">2020-06-24T07:55:00Z</dcterms:modified>
</cp:coreProperties>
</file>